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157A5" w14:textId="77777777" w:rsidR="00C66C59" w:rsidRPr="00FD1ADD" w:rsidRDefault="00C66C59" w:rsidP="00FD1A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eastAsia="Arial"/>
          <w:sz w:val="22"/>
          <w:szCs w:val="22"/>
        </w:rPr>
      </w:pPr>
    </w:p>
    <w:p w14:paraId="612033F8" w14:textId="77777777" w:rsidR="00F006B5" w:rsidRDefault="00F006B5" w:rsidP="00F006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eastAsia="Arial"/>
        </w:rPr>
      </w:pPr>
    </w:p>
    <w:p w14:paraId="2B768B3C" w14:textId="77777777" w:rsidR="00F006B5" w:rsidRDefault="00F006B5" w:rsidP="00F006B5">
      <w:pPr>
        <w:jc w:val="center"/>
        <w:rPr>
          <w:b/>
          <w:sz w:val="22"/>
        </w:rPr>
      </w:pPr>
      <w:r w:rsidRPr="00566509">
        <w:rPr>
          <w:b/>
          <w:sz w:val="22"/>
        </w:rPr>
        <w:t>Information</w:t>
      </w:r>
      <w:r>
        <w:rPr>
          <w:b/>
          <w:sz w:val="22"/>
        </w:rPr>
        <w:t>spflicht bei der Verarbeitung personenbezogener Daten</w:t>
      </w:r>
      <w:r w:rsidRPr="00566509">
        <w:rPr>
          <w:b/>
          <w:sz w:val="22"/>
        </w:rPr>
        <w:t xml:space="preserve"> </w:t>
      </w:r>
    </w:p>
    <w:p w14:paraId="7DC843FA" w14:textId="77777777" w:rsidR="00F006B5" w:rsidRPr="00566509" w:rsidRDefault="00F006B5" w:rsidP="00F006B5">
      <w:pPr>
        <w:jc w:val="center"/>
        <w:rPr>
          <w:b/>
          <w:sz w:val="22"/>
        </w:rPr>
      </w:pPr>
      <w:r>
        <w:rPr>
          <w:b/>
          <w:sz w:val="22"/>
        </w:rPr>
        <w:t>nach Ar</w:t>
      </w:r>
      <w:r w:rsidRPr="00566509">
        <w:rPr>
          <w:b/>
          <w:sz w:val="22"/>
        </w:rPr>
        <w:t>t. 13 und 14 DSGVO</w:t>
      </w:r>
      <w:r>
        <w:rPr>
          <w:b/>
          <w:sz w:val="22"/>
        </w:rPr>
        <w:t xml:space="preserve"> (Datenschutzgrundverordnung)</w:t>
      </w:r>
    </w:p>
    <w:p w14:paraId="06E4BD18" w14:textId="77777777" w:rsidR="00F006B5" w:rsidRPr="002B1D3C" w:rsidRDefault="00F006B5" w:rsidP="00F006B5">
      <w:pPr>
        <w:jc w:val="center"/>
        <w:rPr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61"/>
        <w:gridCol w:w="3740"/>
      </w:tblGrid>
      <w:tr w:rsidR="00F006B5" w14:paraId="0622B677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1036EB28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Verantwortliche</w:t>
            </w:r>
            <w:r>
              <w:rPr>
                <w:b/>
                <w:sz w:val="22"/>
                <w:szCs w:val="22"/>
              </w:rPr>
              <w:t xml:space="preserve"> Stelle</w:t>
            </w:r>
          </w:p>
        </w:tc>
        <w:tc>
          <w:tcPr>
            <w:tcW w:w="3877" w:type="dxa"/>
          </w:tcPr>
          <w:p w14:paraId="25E8222B" w14:textId="58DBD21F" w:rsidR="00F006B5" w:rsidRPr="00566509" w:rsidRDefault="00F006B5" w:rsidP="00AA63AE">
            <w:pPr>
              <w:tabs>
                <w:tab w:val="left" w:pos="2835"/>
              </w:tabs>
              <w:rPr>
                <w:rStyle w:val="Platzhaltertext"/>
                <w:b/>
                <w:sz w:val="22"/>
                <w:szCs w:val="22"/>
              </w:rPr>
            </w:pPr>
            <w:r w:rsidRPr="00566509">
              <w:rPr>
                <w:rStyle w:val="Platzhaltertext"/>
                <w:sz w:val="22"/>
                <w:szCs w:val="22"/>
              </w:rPr>
              <w:t xml:space="preserve">Radiologie Zentrum Neu-Ulm </w:t>
            </w:r>
          </w:p>
          <w:p w14:paraId="55738DC8" w14:textId="6FD1A30A" w:rsidR="00F006B5" w:rsidRPr="00F006B5" w:rsidRDefault="00F006B5" w:rsidP="00AA63AE">
            <w:pPr>
              <w:tabs>
                <w:tab w:val="left" w:pos="2835"/>
              </w:tabs>
              <w:rPr>
                <w:b/>
                <w:sz w:val="20"/>
                <w:szCs w:val="20"/>
              </w:rPr>
            </w:pPr>
            <w:r w:rsidRPr="00F006B5">
              <w:rPr>
                <w:rStyle w:val="Platzhaltertext"/>
                <w:sz w:val="20"/>
                <w:szCs w:val="20"/>
              </w:rPr>
              <w:t>Gemeinschaftspraxis</w:t>
            </w:r>
          </w:p>
          <w:p w14:paraId="4D131A68" w14:textId="1C840D42" w:rsidR="00F006B5" w:rsidRDefault="00F006B5" w:rsidP="00AA63AE">
            <w:pPr>
              <w:tabs>
                <w:tab w:val="left" w:pos="2835"/>
              </w:tabs>
              <w:rPr>
                <w:sz w:val="22"/>
                <w:szCs w:val="22"/>
              </w:rPr>
            </w:pPr>
          </w:p>
          <w:p w14:paraId="70E8DF12" w14:textId="77777777" w:rsidR="00F006B5" w:rsidRDefault="00F006B5" w:rsidP="00AA63AE">
            <w:pPr>
              <w:tabs>
                <w:tab w:val="left" w:pos="2835"/>
              </w:tabs>
              <w:rPr>
                <w:rStyle w:val="Platzhaltertext"/>
                <w:sz w:val="22"/>
                <w:szCs w:val="22"/>
              </w:rPr>
            </w:pPr>
            <w:r w:rsidRPr="00566509">
              <w:rPr>
                <w:rStyle w:val="Platzhaltertext"/>
                <w:sz w:val="22"/>
                <w:szCs w:val="22"/>
              </w:rPr>
              <w:t>Meininger Allee 5</w:t>
            </w:r>
          </w:p>
          <w:p w14:paraId="0B3EDFF7" w14:textId="40C2C987" w:rsidR="00F006B5" w:rsidRPr="00F006B5" w:rsidRDefault="00F006B5" w:rsidP="00AA63AE">
            <w:pPr>
              <w:tabs>
                <w:tab w:val="left" w:pos="2835"/>
              </w:tabs>
              <w:rPr>
                <w:color w:val="808080"/>
                <w:sz w:val="22"/>
                <w:szCs w:val="22"/>
              </w:rPr>
            </w:pPr>
            <w:r>
              <w:rPr>
                <w:rStyle w:val="Platzhaltertext"/>
                <w:sz w:val="22"/>
                <w:szCs w:val="22"/>
              </w:rPr>
              <w:t>89231 Neu-Ulm</w:t>
            </w:r>
          </w:p>
        </w:tc>
      </w:tr>
      <w:tr w:rsidR="00F006B5" w14:paraId="44ACF8D9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7CBE9B63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Datenschutzbeauftragter</w:t>
            </w:r>
          </w:p>
        </w:tc>
        <w:tc>
          <w:tcPr>
            <w:tcW w:w="3877" w:type="dxa"/>
          </w:tcPr>
          <w:p w14:paraId="375C32F4" w14:textId="77777777" w:rsidR="00F006B5" w:rsidRPr="00566509" w:rsidRDefault="00F006B5" w:rsidP="00AA63AE">
            <w:pPr>
              <w:tabs>
                <w:tab w:val="left" w:pos="2835"/>
              </w:tabs>
              <w:rPr>
                <w:rStyle w:val="Platzhaltertext"/>
                <w:sz w:val="22"/>
                <w:szCs w:val="22"/>
              </w:rPr>
            </w:pPr>
            <w:r w:rsidRPr="00566509">
              <w:rPr>
                <w:rStyle w:val="Platzhaltertext"/>
                <w:sz w:val="22"/>
                <w:szCs w:val="22"/>
              </w:rPr>
              <w:t>Externer Datenschutzbeauftragter</w:t>
            </w:r>
          </w:p>
          <w:p w14:paraId="671B9C92" w14:textId="77777777" w:rsidR="00F006B5" w:rsidRDefault="00F006B5" w:rsidP="00AA63AE">
            <w:pPr>
              <w:tabs>
                <w:tab w:val="left" w:pos="28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Herr Dennis Feiler</w:t>
            </w:r>
          </w:p>
          <w:p w14:paraId="29527664" w14:textId="77777777" w:rsidR="00F006B5" w:rsidRDefault="00F006B5" w:rsidP="00AA63AE">
            <w:pPr>
              <w:tabs>
                <w:tab w:val="left" w:pos="28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c/o DFC-SYSTEMS GmbH</w:t>
            </w:r>
          </w:p>
          <w:p w14:paraId="5B949CA3" w14:textId="77777777" w:rsidR="00F006B5" w:rsidRDefault="00F006B5" w:rsidP="00AA63AE">
            <w:pPr>
              <w:tabs>
                <w:tab w:val="left" w:pos="28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Einsteinring 28</w:t>
            </w:r>
          </w:p>
          <w:p w14:paraId="6F4A0FE6" w14:textId="77777777" w:rsidR="00F006B5" w:rsidRDefault="00F006B5" w:rsidP="00AA63AE">
            <w:pPr>
              <w:tabs>
                <w:tab w:val="left" w:pos="28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85609 Aschheim b. München</w:t>
            </w:r>
          </w:p>
          <w:p w14:paraId="0750DFF9" w14:textId="77777777" w:rsidR="00F006B5" w:rsidRDefault="00F006B5" w:rsidP="00AA63AE">
            <w:pPr>
              <w:tabs>
                <w:tab w:val="left" w:pos="28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dennis.feiler@dfcsystems.de</w:t>
            </w:r>
            <w:r w:rsidRPr="00583961">
              <w:rPr>
                <w:sz w:val="22"/>
                <w:szCs w:val="22"/>
              </w:rPr>
              <w:br/>
              <w:t xml:space="preserve">Tel. </w:t>
            </w:r>
            <w:r>
              <w:rPr>
                <w:sz w:val="22"/>
                <w:szCs w:val="22"/>
              </w:rPr>
              <w:t>0172 8618852</w:t>
            </w:r>
          </w:p>
        </w:tc>
      </w:tr>
      <w:tr w:rsidR="00F006B5" w14:paraId="2EA2F773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3AD368CF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 xml:space="preserve">Kategorien </w:t>
            </w:r>
            <w:r>
              <w:rPr>
                <w:b/>
                <w:sz w:val="22"/>
                <w:szCs w:val="22"/>
              </w:rPr>
              <w:t xml:space="preserve">der verarbeiteten, </w:t>
            </w:r>
            <w:r w:rsidRPr="00264619">
              <w:rPr>
                <w:b/>
                <w:sz w:val="22"/>
                <w:szCs w:val="22"/>
              </w:rPr>
              <w:t>personenbezogene</w:t>
            </w:r>
            <w:r>
              <w:rPr>
                <w:b/>
                <w:sz w:val="22"/>
                <w:szCs w:val="22"/>
              </w:rPr>
              <w:t>n</w:t>
            </w:r>
          </w:p>
          <w:p w14:paraId="5B68AE15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Daten</w:t>
            </w:r>
          </w:p>
        </w:tc>
        <w:tc>
          <w:tcPr>
            <w:tcW w:w="3877" w:type="dxa"/>
          </w:tcPr>
          <w:p w14:paraId="59EB3026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Name, Geburtsdatum, Anschrift, Telefonnummer, Mobilnummer, ges. Vertreter, Sozial- und Krankenversicherungsdaten, Angehörigendaten, Geschlecht, Gesundheitsdaten</w:t>
            </w:r>
            <w:proofErr w:type="gramStart"/>
            <w:r>
              <w:rPr>
                <w:sz w:val="22"/>
                <w:szCs w:val="22"/>
              </w:rPr>
              <w:t>, ,</w:t>
            </w:r>
            <w:proofErr w:type="gramEnd"/>
            <w:r>
              <w:rPr>
                <w:sz w:val="22"/>
                <w:szCs w:val="22"/>
              </w:rPr>
              <w:t xml:space="preserve"> mit- und weiterbehandelnde Ärzte, </w:t>
            </w:r>
          </w:p>
        </w:tc>
      </w:tr>
      <w:tr w:rsidR="00F006B5" w14:paraId="00428279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3CFBC1DB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Quelle</w:t>
            </w:r>
            <w:r>
              <w:rPr>
                <w:b/>
                <w:sz w:val="22"/>
                <w:szCs w:val="22"/>
              </w:rPr>
              <w:t xml:space="preserve"> und Herkunft</w:t>
            </w:r>
            <w:r w:rsidRPr="00264619">
              <w:rPr>
                <w:b/>
                <w:sz w:val="22"/>
                <w:szCs w:val="22"/>
              </w:rPr>
              <w:t xml:space="preserve"> der Daten</w:t>
            </w:r>
          </w:p>
        </w:tc>
        <w:tc>
          <w:tcPr>
            <w:tcW w:w="3877" w:type="dxa"/>
          </w:tcPr>
          <w:p w14:paraId="2148C88D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Betroffene Person, mit- und weiterbehandelnde Ärzte, Sozialversicherungen, Versicherungen, Kassenärztliche Vereinigung, Private Verrechnungsstellen, Überweiser, Angehörige, gesetzl. Vertreter, </w:t>
            </w:r>
          </w:p>
        </w:tc>
      </w:tr>
      <w:tr w:rsidR="00F006B5" w14:paraId="7262B113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129406BF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Dauer der Speicherung</w:t>
            </w:r>
            <w:r>
              <w:rPr>
                <w:b/>
                <w:sz w:val="22"/>
                <w:szCs w:val="22"/>
              </w:rPr>
              <w:t xml:space="preserve"> nach gesetzlicher Vorgabe</w:t>
            </w:r>
          </w:p>
        </w:tc>
        <w:tc>
          <w:tcPr>
            <w:tcW w:w="3877" w:type="dxa"/>
          </w:tcPr>
          <w:p w14:paraId="53D37600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Gesundheitsdaten 10-30 Jahre (ab Vollendung des 18. Lebensjahres, 10 Jahre), Abrechnungsdaten 10 Jahre</w:t>
            </w:r>
          </w:p>
        </w:tc>
      </w:tr>
      <w:tr w:rsidR="00F006B5" w14:paraId="1DDCFED8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4F301878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 xml:space="preserve">Zweck der </w:t>
            </w:r>
            <w:r>
              <w:rPr>
                <w:b/>
                <w:sz w:val="22"/>
                <w:szCs w:val="22"/>
              </w:rPr>
              <w:t>Datenv</w:t>
            </w:r>
            <w:r w:rsidRPr="00264619">
              <w:rPr>
                <w:b/>
                <w:sz w:val="22"/>
                <w:szCs w:val="22"/>
              </w:rPr>
              <w:t>erarbeitung</w:t>
            </w:r>
          </w:p>
        </w:tc>
        <w:tc>
          <w:tcPr>
            <w:tcW w:w="3877" w:type="dxa"/>
          </w:tcPr>
          <w:p w14:paraId="03278319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Vertragserfüllung, gesetzliches Erfordernis, berechtigtes Interesse, Anamnese, Diagnostik, Therapie, Abrechnung, Qualitätskontrolle</w:t>
            </w:r>
          </w:p>
        </w:tc>
      </w:tr>
      <w:tr w:rsidR="00F006B5" w14:paraId="2799A105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4229771E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Rechtsgrundlage</w:t>
            </w:r>
            <w:r>
              <w:rPr>
                <w:b/>
                <w:sz w:val="22"/>
                <w:szCs w:val="22"/>
              </w:rPr>
              <w:t>n für die Datenverarbeitung</w:t>
            </w:r>
          </w:p>
        </w:tc>
        <w:tc>
          <w:tcPr>
            <w:tcW w:w="3877" w:type="dxa"/>
          </w:tcPr>
          <w:p w14:paraId="4BCB91CA" w14:textId="77777777" w:rsidR="00F006B5" w:rsidRDefault="00F006B5" w:rsidP="00AA63AE">
            <w:pPr>
              <w:rPr>
                <w:sz w:val="22"/>
                <w:szCs w:val="22"/>
              </w:rPr>
            </w:pPr>
            <w:r w:rsidRPr="00105FDA">
              <w:rPr>
                <w:sz w:val="22"/>
                <w:szCs w:val="22"/>
              </w:rPr>
              <w:t xml:space="preserve">Behandlungsvertrag gemäß §§ 630a ff. </w:t>
            </w:r>
            <w:r>
              <w:rPr>
                <w:sz w:val="22"/>
                <w:szCs w:val="22"/>
              </w:rPr>
              <w:t>B</w:t>
            </w:r>
            <w:r w:rsidRPr="00105FDA">
              <w:rPr>
                <w:sz w:val="22"/>
                <w:szCs w:val="22"/>
              </w:rPr>
              <w:t>GB</w:t>
            </w:r>
            <w:r>
              <w:rPr>
                <w:sz w:val="22"/>
                <w:szCs w:val="22"/>
              </w:rPr>
              <w:t>, Sozialgesetzbuch (SGB), (Muster-)Berufsordnung Ärzte (MBO-Ä), Abgabenordnung (AO),</w:t>
            </w:r>
          </w:p>
          <w:p w14:paraId="5BA4CEB1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Röntgenverordnung (RöV),</w:t>
            </w:r>
          </w:p>
          <w:p w14:paraId="5C9A541C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Strahlenschutzverordnung (StrlSchV)</w:t>
            </w:r>
          </w:p>
        </w:tc>
      </w:tr>
      <w:tr w:rsidR="00F006B5" w14:paraId="57D381B0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4BC31768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 xml:space="preserve">Berechtigtes Interesse </w:t>
            </w:r>
            <w:r>
              <w:rPr>
                <w:b/>
                <w:sz w:val="22"/>
                <w:szCs w:val="22"/>
              </w:rPr>
              <w:t xml:space="preserve">des </w:t>
            </w:r>
            <w:r w:rsidRPr="00264619">
              <w:rPr>
                <w:b/>
                <w:sz w:val="22"/>
                <w:szCs w:val="22"/>
              </w:rPr>
              <w:t>Verantwortliche</w:t>
            </w:r>
            <w:r>
              <w:rPr>
                <w:b/>
                <w:sz w:val="22"/>
                <w:szCs w:val="22"/>
              </w:rPr>
              <w:t>n</w:t>
            </w:r>
          </w:p>
        </w:tc>
        <w:tc>
          <w:tcPr>
            <w:tcW w:w="3877" w:type="dxa"/>
          </w:tcPr>
          <w:p w14:paraId="1665BB6A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Wahrung von Ansprüchen aus dem Behandlungsvertrag</w:t>
            </w:r>
          </w:p>
        </w:tc>
      </w:tr>
      <w:tr w:rsidR="00F006B5" w14:paraId="27C9EB9A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68230EE8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Berechtigtes Interesse Dritter</w:t>
            </w:r>
            <w:r>
              <w:rPr>
                <w:b/>
                <w:sz w:val="22"/>
                <w:szCs w:val="22"/>
              </w:rPr>
              <w:t xml:space="preserve"> (z.B. Krankenkasse)</w:t>
            </w:r>
          </w:p>
        </w:tc>
        <w:tc>
          <w:tcPr>
            <w:tcW w:w="3877" w:type="dxa"/>
          </w:tcPr>
          <w:p w14:paraId="23FFCF8C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Wahrung von Ansprüchen aus dem Behandlungsvertrag</w:t>
            </w:r>
          </w:p>
        </w:tc>
      </w:tr>
      <w:tr w:rsidR="00F006B5" w14:paraId="5AE2BE0F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08604033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lastRenderedPageBreak/>
              <w:t>Bereitstellung der personenbezogenen Daten gesetzlich oder vertraglich vorgeschrieben</w:t>
            </w:r>
          </w:p>
        </w:tc>
        <w:tc>
          <w:tcPr>
            <w:tcW w:w="3877" w:type="dxa"/>
          </w:tcPr>
          <w:p w14:paraId="6F8BA26A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</w:t>
            </w:r>
          </w:p>
        </w:tc>
      </w:tr>
      <w:tr w:rsidR="00F006B5" w14:paraId="7BAF28B1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47A22189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Bereitstellung der personenbezogenen Daten für einen Vertragsabschluss erforderlich</w:t>
            </w:r>
          </w:p>
        </w:tc>
        <w:tc>
          <w:tcPr>
            <w:tcW w:w="3877" w:type="dxa"/>
          </w:tcPr>
          <w:p w14:paraId="31ED67AD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</w:t>
            </w:r>
          </w:p>
        </w:tc>
      </w:tr>
      <w:tr w:rsidR="00F006B5" w14:paraId="47BADB72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09B90E22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Verpflichtung zur Bereitstellung</w:t>
            </w:r>
            <w:r w:rsidRPr="00264619">
              <w:rPr>
                <w:b/>
                <w:sz w:val="22"/>
                <w:szCs w:val="22"/>
              </w:rPr>
              <w:br/>
              <w:t>Folgen einer Nichtbereitstellung</w:t>
            </w:r>
          </w:p>
        </w:tc>
        <w:tc>
          <w:tcPr>
            <w:tcW w:w="3877" w:type="dxa"/>
          </w:tcPr>
          <w:p w14:paraId="1B5FDD56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</w:t>
            </w:r>
            <w:r>
              <w:rPr>
                <w:sz w:val="22"/>
                <w:szCs w:val="22"/>
              </w:rPr>
              <w:br/>
              <w:t>Diagnostik/Therapie nicht möglich</w:t>
            </w:r>
          </w:p>
        </w:tc>
      </w:tr>
      <w:tr w:rsidR="00F006B5" w14:paraId="04457EA4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66818EE3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</w:t>
            </w:r>
            <w:r w:rsidRPr="00251F81">
              <w:rPr>
                <w:b/>
                <w:sz w:val="22"/>
                <w:szCs w:val="22"/>
              </w:rPr>
              <w:t xml:space="preserve">insatz </w:t>
            </w:r>
            <w:r>
              <w:rPr>
                <w:b/>
                <w:sz w:val="22"/>
                <w:szCs w:val="22"/>
              </w:rPr>
              <w:t>von a</w:t>
            </w:r>
            <w:r w:rsidRPr="00264619">
              <w:rPr>
                <w:b/>
                <w:sz w:val="22"/>
                <w:szCs w:val="22"/>
              </w:rPr>
              <w:t>utomatisierte</w:t>
            </w:r>
            <w:r>
              <w:rPr>
                <w:b/>
                <w:sz w:val="22"/>
                <w:szCs w:val="22"/>
              </w:rPr>
              <w:t>n</w:t>
            </w:r>
            <w:r w:rsidRPr="00264619">
              <w:rPr>
                <w:b/>
                <w:sz w:val="22"/>
                <w:szCs w:val="22"/>
              </w:rPr>
              <w:t xml:space="preserve"> Entscheidung</w:t>
            </w:r>
            <w:r>
              <w:rPr>
                <w:b/>
                <w:sz w:val="22"/>
                <w:szCs w:val="22"/>
              </w:rPr>
              <w:t>en</w:t>
            </w:r>
            <w:r w:rsidRPr="00264619">
              <w:rPr>
                <w:b/>
                <w:sz w:val="22"/>
                <w:szCs w:val="22"/>
              </w:rPr>
              <w:t>/Scoring/</w:t>
            </w:r>
            <w:proofErr w:type="spellStart"/>
            <w:r w:rsidRPr="00264619">
              <w:rPr>
                <w:b/>
                <w:sz w:val="22"/>
                <w:szCs w:val="22"/>
              </w:rPr>
              <w:t>Profiling</w:t>
            </w:r>
            <w:proofErr w:type="spellEnd"/>
          </w:p>
        </w:tc>
        <w:tc>
          <w:tcPr>
            <w:tcW w:w="3877" w:type="dxa"/>
          </w:tcPr>
          <w:p w14:paraId="13537894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</w:t>
            </w:r>
          </w:p>
        </w:tc>
      </w:tr>
      <w:tr w:rsidR="00F006B5" w14:paraId="0F769AA1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791807E1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Weitergabe von personenbezogenen Daten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77" w:type="dxa"/>
          </w:tcPr>
          <w:p w14:paraId="29F34CAF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Kassenärztliche Vereinigung, Berufsgenossenschaft, Justiz, </w:t>
            </w:r>
          </w:p>
          <w:p w14:paraId="75D1987B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Ärztliche Stelle,</w:t>
            </w:r>
          </w:p>
          <w:p w14:paraId="04D3AEC2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mit- und weiterbehandelnde Ärzte (nur bei vorliegender Einwilligung), </w:t>
            </w:r>
          </w:p>
          <w:p w14:paraId="47E3F68F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Auftragsverarbeiter (nur auf Weisung)</w:t>
            </w:r>
          </w:p>
        </w:tc>
      </w:tr>
      <w:tr w:rsidR="00F006B5" w14:paraId="07179A56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5416BB53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Weitergabe von personenbezogenen Daten in Drittländer</w:t>
            </w:r>
          </w:p>
        </w:tc>
        <w:tc>
          <w:tcPr>
            <w:tcW w:w="3877" w:type="dxa"/>
          </w:tcPr>
          <w:p w14:paraId="071D38C5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</w:t>
            </w:r>
          </w:p>
        </w:tc>
      </w:tr>
      <w:tr w:rsidR="00F006B5" w14:paraId="0BFB81F6" w14:textId="77777777" w:rsidTr="00AA63AE">
        <w:tc>
          <w:tcPr>
            <w:tcW w:w="3624" w:type="dxa"/>
            <w:shd w:val="clear" w:color="auto" w:fill="D9D9D9" w:themeFill="background1" w:themeFillShade="D9"/>
            <w:vAlign w:val="center"/>
          </w:tcPr>
          <w:p w14:paraId="2F8894A2" w14:textId="77777777" w:rsidR="00F006B5" w:rsidRPr="00264619" w:rsidRDefault="00F006B5" w:rsidP="00AA63AE">
            <w:pPr>
              <w:jc w:val="center"/>
              <w:rPr>
                <w:b/>
                <w:sz w:val="22"/>
                <w:szCs w:val="22"/>
              </w:rPr>
            </w:pPr>
            <w:r w:rsidRPr="00264619">
              <w:rPr>
                <w:b/>
                <w:sz w:val="22"/>
                <w:szCs w:val="22"/>
              </w:rPr>
              <w:t>Betroffenenrechte</w:t>
            </w:r>
          </w:p>
        </w:tc>
        <w:tc>
          <w:tcPr>
            <w:tcW w:w="3877" w:type="dxa"/>
          </w:tcPr>
          <w:p w14:paraId="25BAD7F4" w14:textId="77777777" w:rsidR="00F006B5" w:rsidRDefault="00F006B5" w:rsidP="00AA63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Recht auf Auskunft</w:t>
            </w:r>
            <w:r>
              <w:rPr>
                <w:sz w:val="22"/>
                <w:szCs w:val="22"/>
              </w:rPr>
              <w:br/>
              <w:t>Recht auf Berichtigung</w:t>
            </w:r>
            <w:r>
              <w:rPr>
                <w:sz w:val="22"/>
                <w:szCs w:val="22"/>
              </w:rPr>
              <w:br/>
              <w:t>Recht auf Löschung</w:t>
            </w:r>
            <w:r>
              <w:rPr>
                <w:sz w:val="22"/>
                <w:szCs w:val="22"/>
              </w:rPr>
              <w:br/>
              <w:t>Recht auf Einschränkung der Verarbeitung</w:t>
            </w:r>
            <w:r>
              <w:rPr>
                <w:sz w:val="22"/>
                <w:szCs w:val="22"/>
              </w:rPr>
              <w:br/>
              <w:t>Recht auf Widerspruch der Verarbeitung</w:t>
            </w:r>
            <w:r>
              <w:rPr>
                <w:sz w:val="22"/>
                <w:szCs w:val="22"/>
              </w:rPr>
              <w:br/>
              <w:t>Recht auf Datenübertragbarkeit</w:t>
            </w:r>
            <w:r>
              <w:rPr>
                <w:sz w:val="22"/>
                <w:szCs w:val="22"/>
              </w:rPr>
              <w:br/>
              <w:t>Recht auf Widerspruch einer Einwilligung für die Zukunft</w:t>
            </w:r>
            <w:r>
              <w:rPr>
                <w:sz w:val="22"/>
                <w:szCs w:val="22"/>
              </w:rPr>
              <w:br/>
              <w:t>Recht auf Beschwerde bei einer Aufsichtsbehörde</w:t>
            </w:r>
          </w:p>
        </w:tc>
      </w:tr>
      <w:tr w:rsidR="00F006B5" w14:paraId="3FBD3579" w14:textId="77777777" w:rsidTr="00AA63AE">
        <w:tc>
          <w:tcPr>
            <w:tcW w:w="3624" w:type="dxa"/>
            <w:shd w:val="clear" w:color="auto" w:fill="D9D9D9" w:themeFill="background1" w:themeFillShade="D9"/>
          </w:tcPr>
          <w:p w14:paraId="4AB5776F" w14:textId="77777777" w:rsidR="00F006B5" w:rsidRDefault="00F006B5" w:rsidP="00AA63AE">
            <w:pPr>
              <w:rPr>
                <w:sz w:val="22"/>
                <w:szCs w:val="22"/>
              </w:rPr>
            </w:pPr>
          </w:p>
        </w:tc>
        <w:tc>
          <w:tcPr>
            <w:tcW w:w="3877" w:type="dxa"/>
          </w:tcPr>
          <w:p w14:paraId="2EB3B897" w14:textId="77777777" w:rsidR="00F006B5" w:rsidRDefault="00F006B5" w:rsidP="00AA63AE">
            <w:pPr>
              <w:rPr>
                <w:sz w:val="22"/>
                <w:szCs w:val="22"/>
              </w:rPr>
            </w:pPr>
          </w:p>
        </w:tc>
      </w:tr>
    </w:tbl>
    <w:p w14:paraId="58B93AC6" w14:textId="77777777" w:rsidR="00F006B5" w:rsidRPr="002404EE" w:rsidRDefault="00F006B5" w:rsidP="00F006B5">
      <w:pPr>
        <w:rPr>
          <w:sz w:val="22"/>
          <w:szCs w:val="22"/>
        </w:rPr>
      </w:pPr>
    </w:p>
    <w:p w14:paraId="55109346" w14:textId="77777777" w:rsidR="00F006B5" w:rsidRPr="006C1CC0" w:rsidRDefault="00F006B5" w:rsidP="00F006B5">
      <w:pPr>
        <w:pStyle w:val="KBV-Standardtext"/>
        <w:spacing w:after="120"/>
        <w:jc w:val="left"/>
        <w:rPr>
          <w:rFonts w:ascii="Calibri" w:hAnsi="Calibri" w:cstheme="minorHAnsi"/>
        </w:rPr>
      </w:pPr>
      <w:r w:rsidRPr="006C1CC0">
        <w:rPr>
          <w:rFonts w:ascii="Calibri" w:hAnsi="Calibri" w:cstheme="minorHAnsi"/>
        </w:rPr>
        <w:t>Die Anschrift der für uns zuständigen Aufsichtsbehörde lautet:</w:t>
      </w:r>
    </w:p>
    <w:p w14:paraId="77EEB9FF" w14:textId="77777777" w:rsidR="00F006B5" w:rsidRPr="003C6DCD" w:rsidRDefault="00F006B5" w:rsidP="00F006B5">
      <w:pPr>
        <w:pStyle w:val="berschrift5"/>
        <w:shd w:val="clear" w:color="auto" w:fill="FFFFFF"/>
        <w:spacing w:before="0" w:line="288" w:lineRule="atLeast"/>
        <w:rPr>
          <w:rFonts w:asciiTheme="minorHAnsi" w:hAnsiTheme="minorHAnsi"/>
          <w:b/>
          <w:color w:val="auto"/>
        </w:rPr>
      </w:pPr>
      <w:r w:rsidRPr="003C6DCD">
        <w:rPr>
          <w:rFonts w:asciiTheme="minorHAnsi" w:hAnsiTheme="minorHAnsi"/>
          <w:b/>
          <w:bCs/>
          <w:color w:val="auto"/>
        </w:rPr>
        <w:t>Bayerisches Landesamt für Datenschutzaufsicht</w:t>
      </w:r>
    </w:p>
    <w:p w14:paraId="1C62561D" w14:textId="77777777" w:rsidR="00F006B5" w:rsidRPr="003C6DCD" w:rsidRDefault="00F006B5" w:rsidP="00F006B5">
      <w:pPr>
        <w:pStyle w:val="StandardWeb"/>
        <w:shd w:val="clear" w:color="auto" w:fill="FFFFFF"/>
        <w:spacing w:before="0" w:beforeAutospacing="0" w:after="240" w:afterAutospacing="0" w:line="360" w:lineRule="atLeast"/>
        <w:rPr>
          <w:rFonts w:asciiTheme="minorHAnsi" w:hAnsiTheme="minorHAnsi"/>
          <w:b/>
          <w:sz w:val="22"/>
          <w:szCs w:val="22"/>
        </w:rPr>
      </w:pPr>
      <w:r w:rsidRPr="003C6DCD">
        <w:rPr>
          <w:rFonts w:asciiTheme="minorHAnsi" w:hAnsiTheme="minorHAnsi"/>
          <w:b/>
          <w:sz w:val="22"/>
          <w:szCs w:val="22"/>
        </w:rPr>
        <w:t>Promenade 27 (Schloss)</w:t>
      </w:r>
      <w:r w:rsidRPr="003C6DCD">
        <w:rPr>
          <w:rFonts w:asciiTheme="minorHAnsi" w:hAnsiTheme="minorHAnsi"/>
          <w:b/>
          <w:sz w:val="22"/>
          <w:szCs w:val="22"/>
        </w:rPr>
        <w:br/>
        <w:t>91522 Ansbach</w:t>
      </w:r>
      <w:r w:rsidRPr="003C6DCD">
        <w:rPr>
          <w:rFonts w:asciiTheme="minorHAnsi" w:hAnsiTheme="minorHAnsi"/>
          <w:b/>
          <w:sz w:val="22"/>
          <w:szCs w:val="22"/>
        </w:rPr>
        <w:br/>
        <w:t>Telefon: 0981/53-1300</w:t>
      </w:r>
      <w:r w:rsidRPr="003C6DCD">
        <w:rPr>
          <w:rFonts w:asciiTheme="minorHAnsi" w:hAnsiTheme="minorHAnsi"/>
          <w:b/>
          <w:sz w:val="22"/>
          <w:szCs w:val="22"/>
        </w:rPr>
        <w:br/>
        <w:t>Telefax: 0981/53-5300</w:t>
      </w:r>
      <w:r w:rsidRPr="003C6DCD">
        <w:rPr>
          <w:rFonts w:asciiTheme="minorHAnsi" w:hAnsiTheme="minorHAnsi"/>
          <w:b/>
          <w:sz w:val="22"/>
          <w:szCs w:val="22"/>
        </w:rPr>
        <w:br/>
        <w:t>E-Mail: </w:t>
      </w:r>
      <w:hyperlink r:id="rId7" w:tooltip="Bayern" w:history="1">
        <w:r w:rsidRPr="003C6DCD">
          <w:rPr>
            <w:rStyle w:val="Hyperlink"/>
            <w:rFonts w:asciiTheme="minorHAnsi" w:hAnsiTheme="minorHAnsi"/>
            <w:b/>
          </w:rPr>
          <w:t>poststelle@lda.bayern.de</w:t>
        </w:r>
      </w:hyperlink>
    </w:p>
    <w:p w14:paraId="038E4E5C" w14:textId="77777777" w:rsidR="00F006B5" w:rsidRPr="00FE4DFE" w:rsidRDefault="00F006B5" w:rsidP="00F006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eastAsia="Arial"/>
          <w:sz w:val="22"/>
        </w:rPr>
      </w:pPr>
    </w:p>
    <w:p w14:paraId="0560DF44" w14:textId="77777777" w:rsidR="00F006B5" w:rsidRDefault="00F006B5" w:rsidP="00F006B5">
      <w:pPr>
        <w:spacing w:line="264" w:lineRule="auto"/>
      </w:pPr>
    </w:p>
    <w:p w14:paraId="19EE7923" w14:textId="2CCA9850" w:rsidR="00016F91" w:rsidRPr="00FD1ADD" w:rsidRDefault="00016F91" w:rsidP="00FD1A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rPr>
          <w:rFonts w:eastAsia="Arial"/>
          <w:sz w:val="22"/>
          <w:szCs w:val="22"/>
        </w:rPr>
      </w:pPr>
    </w:p>
    <w:sectPr w:rsidR="00016F91" w:rsidRPr="00FD1ADD" w:rsidSect="00C66C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29" w:right="297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6E04D" w14:textId="77777777" w:rsidR="003C530D" w:rsidRDefault="003C530D" w:rsidP="008607EC">
      <w:r>
        <w:separator/>
      </w:r>
    </w:p>
  </w:endnote>
  <w:endnote w:type="continuationSeparator" w:id="0">
    <w:p w14:paraId="6C44C093" w14:textId="77777777" w:rsidR="003C530D" w:rsidRDefault="003C530D" w:rsidP="008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AAC6E" w14:textId="77777777" w:rsidR="00261DF6" w:rsidRDefault="00261DF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5EE3E" w14:textId="77777777" w:rsidR="00261DF6" w:rsidRDefault="00261DF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22563" w14:textId="77777777" w:rsidR="00261DF6" w:rsidRDefault="00261DF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0292D" w14:textId="77777777" w:rsidR="003C530D" w:rsidRDefault="003C530D" w:rsidP="008607EC">
      <w:r>
        <w:separator/>
      </w:r>
    </w:p>
  </w:footnote>
  <w:footnote w:type="continuationSeparator" w:id="0">
    <w:p w14:paraId="4C6F7463" w14:textId="77777777" w:rsidR="003C530D" w:rsidRDefault="003C530D" w:rsidP="00860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E2D8F" w14:textId="77777777" w:rsidR="00261DF6" w:rsidRDefault="00261DF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7203E" w14:textId="77777777" w:rsidR="00C66C59" w:rsidRDefault="006C4193" w:rsidP="00A75049">
    <w:pPr>
      <w:spacing w:line="264" w:lineRule="auto"/>
      <w:ind w:right="142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478F737" wp14:editId="7FB0C10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8193" cy="10673997"/>
          <wp:effectExtent l="0" t="0" r="0" b="0"/>
          <wp:wrapNone/>
          <wp:docPr id="14" name="Bild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G:\KUNDEN\R\Radiologiezentrum NU\Geschäftsausstattung\Briefbogen\Vorlagen\BB NU S2 RGB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193" cy="10673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7C8F3D" w14:textId="77777777" w:rsidR="00A75049" w:rsidRPr="002B109D" w:rsidRDefault="00C66C59" w:rsidP="00A75049">
    <w:pPr>
      <w:spacing w:line="264" w:lineRule="auto"/>
      <w:ind w:right="142"/>
      <w:jc w:val="right"/>
    </w:pPr>
    <w:r>
      <w:t>S</w:t>
    </w:r>
    <w:r w:rsidR="00362DF6" w:rsidRPr="002B109D">
      <w:t xml:space="preserve">eite </w:t>
    </w:r>
    <w:r w:rsidR="00362DF6" w:rsidRPr="002B109D">
      <w:rPr>
        <w:bCs/>
      </w:rPr>
      <w:fldChar w:fldCharType="begin"/>
    </w:r>
    <w:r w:rsidR="00362DF6" w:rsidRPr="002B109D">
      <w:rPr>
        <w:bCs/>
      </w:rPr>
      <w:instrText>PAGE  \* Arabic  \* MERGEFORMAT</w:instrText>
    </w:r>
    <w:r w:rsidR="00362DF6" w:rsidRPr="002B109D">
      <w:rPr>
        <w:bCs/>
      </w:rPr>
      <w:fldChar w:fldCharType="separate"/>
    </w:r>
    <w:r w:rsidR="00D8723D">
      <w:rPr>
        <w:bCs/>
        <w:noProof/>
      </w:rPr>
      <w:t>2</w:t>
    </w:r>
    <w:r w:rsidR="00362DF6" w:rsidRPr="002B109D">
      <w:rPr>
        <w:bCs/>
      </w:rPr>
      <w:fldChar w:fldCharType="end"/>
    </w:r>
    <w:r w:rsidR="00362DF6" w:rsidRPr="002B109D">
      <w:t xml:space="preserve"> von </w:t>
    </w:r>
    <w:r w:rsidR="00362DF6" w:rsidRPr="002B109D">
      <w:rPr>
        <w:bCs/>
      </w:rPr>
      <w:fldChar w:fldCharType="begin"/>
    </w:r>
    <w:r w:rsidR="00362DF6" w:rsidRPr="002B109D">
      <w:rPr>
        <w:bCs/>
      </w:rPr>
      <w:instrText>NUMPAGES  \* Arabic  \* MERGEFORMAT</w:instrText>
    </w:r>
    <w:r w:rsidR="00362DF6" w:rsidRPr="002B109D">
      <w:rPr>
        <w:bCs/>
      </w:rPr>
      <w:fldChar w:fldCharType="separate"/>
    </w:r>
    <w:r w:rsidR="00D8723D">
      <w:rPr>
        <w:bCs/>
        <w:noProof/>
      </w:rPr>
      <w:t>2</w:t>
    </w:r>
    <w:r w:rsidR="00362DF6" w:rsidRPr="002B109D">
      <w:rPr>
        <w:bCs/>
      </w:rPr>
      <w:fldChar w:fldCharType="end"/>
    </w:r>
    <w:r w:rsidR="00A75049" w:rsidRPr="002B109D">
      <w:t xml:space="preserve">      </w:t>
    </w:r>
  </w:p>
  <w:p w14:paraId="3C8FF127" w14:textId="77777777" w:rsidR="00C66C59" w:rsidRDefault="00C66C59" w:rsidP="00A75049">
    <w:pPr>
      <w:spacing w:line="264" w:lineRule="auto"/>
      <w:rPr>
        <w:b/>
      </w:rPr>
    </w:pPr>
  </w:p>
  <w:p w14:paraId="56C511F3" w14:textId="77777777" w:rsidR="0062794F" w:rsidRDefault="0062794F" w:rsidP="00A75049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C063B" w14:textId="77777777" w:rsidR="00C2289C" w:rsidRDefault="003C530D" w:rsidP="00A0659D">
    <w:pPr>
      <w:pStyle w:val="Kopfzeile"/>
      <w:tabs>
        <w:tab w:val="clear" w:pos="4536"/>
        <w:tab w:val="clear" w:pos="9072"/>
        <w:tab w:val="left" w:pos="483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AEB529D" wp14:editId="70CD15BE">
          <wp:simplePos x="0" y="0"/>
          <wp:positionH relativeFrom="page">
            <wp:posOffset>11875</wp:posOffset>
          </wp:positionH>
          <wp:positionV relativeFrom="paragraph">
            <wp:posOffset>-450214</wp:posOffset>
          </wp:positionV>
          <wp:extent cx="7556523" cy="10685776"/>
          <wp:effectExtent l="0" t="0" r="6350" b="1905"/>
          <wp:wrapNone/>
          <wp:docPr id="1" name="Bild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5" descr="Beschreibung: G:\KUNDEN\R\Radiologiezentrum NU\Geschäftsausstattung\Briefbogen\Vorlagen\BB NU S1 RGB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523" cy="10685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659D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30D"/>
    <w:rsid w:val="00016F91"/>
    <w:rsid w:val="000223DF"/>
    <w:rsid w:val="0005296C"/>
    <w:rsid w:val="00074C61"/>
    <w:rsid w:val="000A5745"/>
    <w:rsid w:val="001269B2"/>
    <w:rsid w:val="001478AA"/>
    <w:rsid w:val="00157957"/>
    <w:rsid w:val="00197662"/>
    <w:rsid w:val="00197D3B"/>
    <w:rsid w:val="001C17ED"/>
    <w:rsid w:val="00261DF6"/>
    <w:rsid w:val="0026345C"/>
    <w:rsid w:val="002649B7"/>
    <w:rsid w:val="00280276"/>
    <w:rsid w:val="002B109D"/>
    <w:rsid w:val="003102BE"/>
    <w:rsid w:val="00342DBD"/>
    <w:rsid w:val="00362DF6"/>
    <w:rsid w:val="00376D35"/>
    <w:rsid w:val="003A538E"/>
    <w:rsid w:val="003A758B"/>
    <w:rsid w:val="003C530D"/>
    <w:rsid w:val="00401CC0"/>
    <w:rsid w:val="0042128B"/>
    <w:rsid w:val="00476688"/>
    <w:rsid w:val="004C36AF"/>
    <w:rsid w:val="004D41F8"/>
    <w:rsid w:val="004E3A9D"/>
    <w:rsid w:val="00547BD0"/>
    <w:rsid w:val="0056664E"/>
    <w:rsid w:val="00582778"/>
    <w:rsid w:val="005961A7"/>
    <w:rsid w:val="006041B2"/>
    <w:rsid w:val="00614735"/>
    <w:rsid w:val="0062794F"/>
    <w:rsid w:val="00650ED7"/>
    <w:rsid w:val="00694D48"/>
    <w:rsid w:val="006C4193"/>
    <w:rsid w:val="006C434C"/>
    <w:rsid w:val="006E27C3"/>
    <w:rsid w:val="006F38E2"/>
    <w:rsid w:val="006F4A10"/>
    <w:rsid w:val="007B1A31"/>
    <w:rsid w:val="007B7C23"/>
    <w:rsid w:val="007E01D5"/>
    <w:rsid w:val="00802315"/>
    <w:rsid w:val="008172E8"/>
    <w:rsid w:val="00821397"/>
    <w:rsid w:val="00856923"/>
    <w:rsid w:val="008607EC"/>
    <w:rsid w:val="008D6AC2"/>
    <w:rsid w:val="00934489"/>
    <w:rsid w:val="009453B8"/>
    <w:rsid w:val="009514D0"/>
    <w:rsid w:val="00967A01"/>
    <w:rsid w:val="00A0659D"/>
    <w:rsid w:val="00A2562B"/>
    <w:rsid w:val="00A75049"/>
    <w:rsid w:val="00A80F2B"/>
    <w:rsid w:val="00A83123"/>
    <w:rsid w:val="00AC3EEF"/>
    <w:rsid w:val="00AE1E25"/>
    <w:rsid w:val="00AF1078"/>
    <w:rsid w:val="00B01CCB"/>
    <w:rsid w:val="00B02CA7"/>
    <w:rsid w:val="00B264EB"/>
    <w:rsid w:val="00B3000A"/>
    <w:rsid w:val="00B82390"/>
    <w:rsid w:val="00BE5AD7"/>
    <w:rsid w:val="00BE610E"/>
    <w:rsid w:val="00BF25A1"/>
    <w:rsid w:val="00C10951"/>
    <w:rsid w:val="00C1319C"/>
    <w:rsid w:val="00C2289C"/>
    <w:rsid w:val="00C23868"/>
    <w:rsid w:val="00C66C59"/>
    <w:rsid w:val="00C80CF9"/>
    <w:rsid w:val="00C94C1C"/>
    <w:rsid w:val="00CA6960"/>
    <w:rsid w:val="00D06BB6"/>
    <w:rsid w:val="00D55B31"/>
    <w:rsid w:val="00D74741"/>
    <w:rsid w:val="00D8723D"/>
    <w:rsid w:val="00E04CBE"/>
    <w:rsid w:val="00E54CB3"/>
    <w:rsid w:val="00E64776"/>
    <w:rsid w:val="00EA75EA"/>
    <w:rsid w:val="00EB3B54"/>
    <w:rsid w:val="00EC08BF"/>
    <w:rsid w:val="00EC6169"/>
    <w:rsid w:val="00F006B5"/>
    <w:rsid w:val="00F06D3F"/>
    <w:rsid w:val="00F14135"/>
    <w:rsid w:val="00F47163"/>
    <w:rsid w:val="00F50E75"/>
    <w:rsid w:val="00F87922"/>
    <w:rsid w:val="00FD1ADD"/>
    <w:rsid w:val="00FF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321F195"/>
  <w15:chartTrackingRefBased/>
  <w15:docId w15:val="{EBE45D17-F3D4-4522-9E1C-67735CE23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289C"/>
    <w:rPr>
      <w:sz w:val="19"/>
      <w:szCs w:val="19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006B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MittlereSchattierung1-Akzent3">
    <w:name w:val="Medium Shading 1 Accent 3"/>
    <w:basedOn w:val="Tabellenraster"/>
    <w:uiPriority w:val="63"/>
    <w:rsid w:val="006F38E2"/>
    <w:tblPr>
      <w:tblStyleRowBandSize w:val="1"/>
      <w:tblStyleColBandSize w:val="1"/>
      <w:tblBorders>
        <w:top w:val="single" w:sz="8" w:space="0" w:color="C2D69B"/>
        <w:left w:val="single" w:sz="8" w:space="0" w:color="C2D69B"/>
        <w:bottom w:val="single" w:sz="8" w:space="0" w:color="C2D69B"/>
        <w:right w:val="single" w:sz="8" w:space="0" w:color="C2D69B"/>
        <w:insideH w:val="single" w:sz="8" w:space="0" w:color="C2D69B"/>
        <w:insideV w:val="single" w:sz="8" w:space="0" w:color="C2D69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B05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lenraster">
    <w:name w:val="Table Grid"/>
    <w:basedOn w:val="NormaleTabelle"/>
    <w:rsid w:val="006F3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8607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07EC"/>
  </w:style>
  <w:style w:type="paragraph" w:styleId="Fuzeile">
    <w:name w:val="footer"/>
    <w:basedOn w:val="Standard"/>
    <w:link w:val="FuzeileZchn"/>
    <w:uiPriority w:val="99"/>
    <w:unhideWhenUsed/>
    <w:rsid w:val="008607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607EC"/>
  </w:style>
  <w:style w:type="paragraph" w:customStyle="1" w:styleId="Standard1">
    <w:name w:val="Standard1"/>
    <w:basedOn w:val="Standard"/>
    <w:rsid w:val="008607EC"/>
    <w:rPr>
      <w:rFonts w:eastAsia="Arial"/>
      <w:szCs w:val="20"/>
    </w:rPr>
  </w:style>
  <w:style w:type="paragraph" w:customStyle="1" w:styleId="NurText1">
    <w:name w:val="Nur Text1"/>
    <w:basedOn w:val="Standard"/>
    <w:rsid w:val="00C2289C"/>
    <w:pPr>
      <w:suppressAutoHyphens/>
    </w:pPr>
    <w:rPr>
      <w:rFonts w:ascii="Courier New" w:hAnsi="Courier New" w:cs="Times New Roman"/>
      <w:sz w:val="20"/>
      <w:lang w:eastAsia="ar-SA"/>
    </w:rPr>
  </w:style>
  <w:style w:type="paragraph" w:customStyle="1" w:styleId="Normal">
    <w:name w:val="[Normal]"/>
    <w:rsid w:val="00C2289C"/>
    <w:pPr>
      <w:widowControl w:val="0"/>
    </w:pPr>
    <w:rPr>
      <w:rFonts w:eastAsia="Arial"/>
      <w:sz w:val="24"/>
      <w:szCs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17E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C17ED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FD1ADD"/>
    <w:pPr>
      <w:spacing w:after="120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D1ADD"/>
    <w:rPr>
      <w:rFonts w:ascii="Calibri" w:eastAsia="Times New Roman" w:hAnsi="Calibri" w:cs="Times New Roman"/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FD1AD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1ADD"/>
    <w:rPr>
      <w:color w:val="605E5C"/>
      <w:shd w:val="clear" w:color="auto" w:fill="E1DFDD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006B5"/>
    <w:rPr>
      <w:rFonts w:asciiTheme="majorHAnsi" w:eastAsiaTheme="majorEastAsia" w:hAnsiTheme="majorHAnsi" w:cstheme="majorBidi"/>
      <w:color w:val="2E74B5" w:themeColor="accent1" w:themeShade="BF"/>
      <w:sz w:val="19"/>
      <w:szCs w:val="19"/>
    </w:rPr>
  </w:style>
  <w:style w:type="paragraph" w:styleId="StandardWeb">
    <w:name w:val="Normal (Web)"/>
    <w:basedOn w:val="Standard"/>
    <w:uiPriority w:val="99"/>
    <w:semiHidden/>
    <w:unhideWhenUsed/>
    <w:rsid w:val="00F006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tzhaltertext">
    <w:name w:val="Placeholder Text"/>
    <w:uiPriority w:val="99"/>
    <w:semiHidden/>
    <w:rsid w:val="00F006B5"/>
    <w:rPr>
      <w:color w:val="808080"/>
    </w:rPr>
  </w:style>
  <w:style w:type="paragraph" w:customStyle="1" w:styleId="KBV-Standardtext">
    <w:name w:val="KBV-Standardtext"/>
    <w:link w:val="KBV-StandardtextZchn"/>
    <w:qFormat/>
    <w:locked/>
    <w:rsid w:val="00F006B5"/>
    <w:pPr>
      <w:jc w:val="both"/>
    </w:pPr>
    <w:rPr>
      <w:rFonts w:eastAsia="Times New Roman" w:cs="Times New Roman"/>
      <w:sz w:val="22"/>
      <w:szCs w:val="22"/>
    </w:rPr>
  </w:style>
  <w:style w:type="character" w:customStyle="1" w:styleId="KBV-StandardtextZchn">
    <w:name w:val="KBV-Standardtext Zchn"/>
    <w:basedOn w:val="Absatz-Standardschriftart"/>
    <w:link w:val="KBV-Standardtext"/>
    <w:rsid w:val="00F006B5"/>
    <w:rPr>
      <w:rFonts w:eastAsia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bfdi.bund.de/SharedDocs/Kontaktdaten/DSBs/AufsBehoerdFuerNichtOeffBereich/Bayern.html?nn=5217144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66877-EE86-4ED5-B360-790031CDD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</dc:creator>
  <cp:keywords/>
  <cp:lastModifiedBy>Office_6</cp:lastModifiedBy>
  <cp:revision>2</cp:revision>
  <cp:lastPrinted>2017-12-21T11:45:00Z</cp:lastPrinted>
  <dcterms:created xsi:type="dcterms:W3CDTF">2022-09-27T07:51:00Z</dcterms:created>
  <dcterms:modified xsi:type="dcterms:W3CDTF">2022-09-27T07:51:00Z</dcterms:modified>
</cp:coreProperties>
</file>